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3A4E07">
        <w:rPr>
          <w:rFonts w:ascii="Tahoma" w:hAnsi="Tahoma" w:cs="Tahoma"/>
          <w:sz w:val="22"/>
          <w:szCs w:val="22"/>
          <w:lang w:val="hr-HR"/>
        </w:rPr>
        <w:t>34</w:t>
      </w:r>
      <w:r>
        <w:rPr>
          <w:rFonts w:ascii="Tahoma" w:hAnsi="Tahoma" w:cs="Tahoma"/>
          <w:sz w:val="22"/>
          <w:szCs w:val="22"/>
          <w:lang w:val="hr-HR"/>
        </w:rPr>
        <w:t>/1</w:t>
      </w:r>
      <w:r w:rsidR="00882590">
        <w:rPr>
          <w:rFonts w:ascii="Tahoma" w:hAnsi="Tahoma" w:cs="Tahoma"/>
          <w:sz w:val="22"/>
          <w:szCs w:val="22"/>
          <w:lang w:val="hr-HR"/>
        </w:rPr>
        <w:t>4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882590">
        <w:rPr>
          <w:rFonts w:ascii="Tahoma" w:hAnsi="Tahoma" w:cs="Tahoma"/>
          <w:sz w:val="22"/>
          <w:szCs w:val="22"/>
          <w:lang w:val="hr-HR"/>
        </w:rPr>
        <w:t>09.01.</w:t>
      </w:r>
      <w:r w:rsidRPr="00A30B71">
        <w:rPr>
          <w:rFonts w:ascii="Tahoma" w:hAnsi="Tahoma" w:cs="Tahoma"/>
          <w:sz w:val="22"/>
          <w:szCs w:val="22"/>
          <w:lang w:val="hr-HR"/>
        </w:rPr>
        <w:t>201</w:t>
      </w:r>
      <w:r w:rsidR="00882590">
        <w:rPr>
          <w:rFonts w:ascii="Tahoma" w:hAnsi="Tahoma" w:cs="Tahoma"/>
          <w:sz w:val="22"/>
          <w:szCs w:val="22"/>
          <w:lang w:val="hr-HR"/>
        </w:rPr>
        <w:t>4</w:t>
      </w:r>
      <w:r w:rsidRPr="00A30B71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 xml:space="preserve">l. 46. i 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5B226C">
        <w:rPr>
          <w:rFonts w:ascii="Tahoma" w:hAnsi="Tahoma" w:cs="Tahoma"/>
          <w:b/>
          <w:sz w:val="24"/>
          <w:szCs w:val="24"/>
          <w:lang w:val="bs-Latn-BA"/>
        </w:rPr>
        <w:t>1</w:t>
      </w:r>
      <w:r w:rsidR="00882590">
        <w:rPr>
          <w:rFonts w:ascii="Tahoma" w:hAnsi="Tahoma" w:cs="Tahoma"/>
          <w:b/>
          <w:sz w:val="24"/>
          <w:szCs w:val="24"/>
          <w:lang w:val="bs-Latn-BA"/>
        </w:rPr>
        <w:t>9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>
        <w:rPr>
          <w:rFonts w:ascii="Tahoma" w:hAnsi="Tahoma" w:cs="Tahoma"/>
          <w:sz w:val="24"/>
          <w:szCs w:val="24"/>
        </w:rPr>
        <w:t xml:space="preserve"> </w:t>
      </w:r>
      <w:r w:rsidR="00882590">
        <w:rPr>
          <w:rFonts w:ascii="Tahoma" w:hAnsi="Tahoma" w:cs="Tahoma"/>
          <w:b/>
          <w:sz w:val="24"/>
          <w:szCs w:val="24"/>
        </w:rPr>
        <w:t>srijedu</w:t>
      </w:r>
      <w:r w:rsidRPr="00AC65E9">
        <w:rPr>
          <w:rFonts w:ascii="Tahoma" w:hAnsi="Tahoma" w:cs="Tahoma"/>
          <w:b/>
          <w:sz w:val="24"/>
          <w:szCs w:val="24"/>
        </w:rPr>
        <w:t xml:space="preserve"> </w:t>
      </w:r>
      <w:r w:rsidR="00882590">
        <w:rPr>
          <w:rFonts w:ascii="Tahoma" w:hAnsi="Tahoma" w:cs="Tahoma"/>
          <w:b/>
          <w:sz w:val="24"/>
          <w:szCs w:val="24"/>
        </w:rPr>
        <w:t>15.0</w:t>
      </w:r>
      <w:r w:rsidR="00E7041A">
        <w:rPr>
          <w:rFonts w:ascii="Tahoma" w:hAnsi="Tahoma" w:cs="Tahoma"/>
          <w:b/>
          <w:sz w:val="24"/>
          <w:szCs w:val="24"/>
        </w:rPr>
        <w:t>1</w:t>
      </w:r>
      <w:r>
        <w:rPr>
          <w:rFonts w:ascii="Tahoma" w:hAnsi="Tahoma" w:cs="Tahoma"/>
          <w:b/>
          <w:sz w:val="24"/>
          <w:szCs w:val="24"/>
        </w:rPr>
        <w:t>.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882590">
        <w:rPr>
          <w:rFonts w:ascii="Tahoma" w:hAnsi="Tahoma" w:cs="Tahoma"/>
          <w:b/>
          <w:sz w:val="24"/>
          <w:szCs w:val="24"/>
          <w:lang w:val="bs-Latn-BA"/>
        </w:rPr>
        <w:t>4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882590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3A4E07">
        <w:rPr>
          <w:rFonts w:ascii="Tahoma" w:hAnsi="Tahoma" w:cs="Tahoma"/>
          <w:b/>
          <w:sz w:val="24"/>
          <w:szCs w:val="24"/>
          <w:lang w:val="bs-Latn-BA"/>
        </w:rPr>
        <w:t>13</w:t>
      </w:r>
      <w:r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 Kreševljakovića broj 3.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 (sala 103/I u kabinetu potpredsjedavajućih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E7041A" w:rsidRPr="00882590" w:rsidRDefault="00E7041A" w:rsidP="00882590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882590" w:rsidRDefault="003A4E07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Tematska sjednica Predstavničkog doma Parlamenta FBIH i prijedlog mogućih zaključaka Predstavničkog doma Parlamenta FBIH;</w:t>
      </w:r>
    </w:p>
    <w:p w:rsidR="003A4E07" w:rsidRDefault="003A4E07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Izjašnjavanje Ustavne komisije po Zaključku Kolegija Predstavničkog doma Parlamenta FBIH od 08.01.2014.godine u vezi primjene Zakona o imunitetu shodno Ustavu FBIH u vezi pritvaranja poslanika Predstavničkog doma Mi</w:t>
      </w:r>
      <w:r w:rsidR="00BD0797">
        <w:rPr>
          <w:rFonts w:ascii="Tahoma" w:hAnsi="Tahoma" w:cs="Tahoma"/>
          <w:sz w:val="24"/>
          <w:szCs w:val="24"/>
          <w:lang w:val="bs-Latn-BA"/>
        </w:rPr>
        <w:t>d</w:t>
      </w:r>
      <w:r>
        <w:rPr>
          <w:rFonts w:ascii="Tahoma" w:hAnsi="Tahoma" w:cs="Tahoma"/>
          <w:sz w:val="24"/>
          <w:szCs w:val="24"/>
          <w:lang w:val="bs-Latn-BA"/>
        </w:rPr>
        <w:t>hata Osmanovića,</w:t>
      </w:r>
    </w:p>
    <w:p w:rsidR="00F918BD" w:rsidRPr="002C528E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Pr="00AC65E9" w:rsidRDefault="00F918BD" w:rsidP="00F918BD">
      <w:pPr>
        <w:pStyle w:val="ListParagraph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prof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033 225-321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1558C5">
        <w:rPr>
          <w:rFonts w:ascii="Tahoma" w:hAnsi="Tahoma" w:cs="Tahoma"/>
          <w:sz w:val="24"/>
          <w:szCs w:val="24"/>
          <w:lang w:val="bs-Latn-BA"/>
        </w:rPr>
        <w:t xml:space="preserve">033 </w:t>
      </w:r>
      <w:r w:rsidRPr="00A30B71">
        <w:rPr>
          <w:rFonts w:ascii="Tahoma" w:hAnsi="Tahoma" w:cs="Tahoma"/>
          <w:sz w:val="24"/>
          <w:szCs w:val="24"/>
          <w:lang w:val="sr-Cyrl-CS"/>
        </w:rPr>
        <w:t>203-242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, e-mail </w:t>
      </w:r>
      <w:hyperlink r:id="rId8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Pr="00A30B71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F918BD" w:rsidRPr="00A30B71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>
        <w:rPr>
          <w:rFonts w:ascii="Tahoma" w:hAnsi="Tahoma" w:cs="Tahoma"/>
          <w:b w:val="0"/>
          <w:sz w:val="24"/>
          <w:szCs w:val="24"/>
        </w:rPr>
        <w:t xml:space="preserve">    Mahmut Alagić</w:t>
      </w:r>
      <w:r w:rsidR="00882590">
        <w:rPr>
          <w:rFonts w:ascii="Tahoma" w:hAnsi="Tahoma" w:cs="Tahoma"/>
          <w:b w:val="0"/>
          <w:sz w:val="24"/>
          <w:szCs w:val="24"/>
        </w:rPr>
        <w:t>, s.r.</w:t>
      </w:r>
    </w:p>
    <w:p w:rsidR="00F918BD" w:rsidRPr="00F918BD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sekretaru</w:t>
      </w:r>
      <w:r w:rsidRPr="00A30B71">
        <w:rPr>
          <w:rFonts w:ascii="Tahoma" w:hAnsi="Tahoma" w:cs="Tahoma"/>
          <w:sz w:val="22"/>
          <w:szCs w:val="22"/>
        </w:rPr>
        <w:t xml:space="preserve"> Predstavničkog doma 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3A4E07">
        <w:rPr>
          <w:rFonts w:ascii="Tahoma" w:hAnsi="Tahoma" w:cs="Tahoma"/>
          <w:sz w:val="22"/>
          <w:szCs w:val="22"/>
          <w:lang w:val="hr-HR"/>
        </w:rPr>
        <w:t>34</w:t>
      </w:r>
      <w:r w:rsidR="00882590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882590">
        <w:rPr>
          <w:rFonts w:ascii="Tahoma" w:hAnsi="Tahoma" w:cs="Tahoma"/>
          <w:sz w:val="22"/>
          <w:szCs w:val="22"/>
          <w:lang w:val="hr-HR"/>
        </w:rPr>
        <w:t xml:space="preserve"> 0</w:t>
      </w:r>
      <w:r w:rsidR="00E7041A">
        <w:rPr>
          <w:rFonts w:ascii="Tahoma" w:hAnsi="Tahoma" w:cs="Tahoma"/>
          <w:sz w:val="22"/>
          <w:szCs w:val="22"/>
          <w:lang w:val="hr-HR"/>
        </w:rPr>
        <w:t>9</w:t>
      </w:r>
      <w:r w:rsidR="005B226C">
        <w:rPr>
          <w:rFonts w:ascii="Tahoma" w:hAnsi="Tahoma" w:cs="Tahoma"/>
          <w:sz w:val="22"/>
          <w:szCs w:val="22"/>
          <w:lang w:val="hr-HR"/>
        </w:rPr>
        <w:t>.</w:t>
      </w:r>
      <w:r w:rsidR="00882590">
        <w:rPr>
          <w:rFonts w:ascii="Tahoma" w:hAnsi="Tahoma" w:cs="Tahoma"/>
          <w:sz w:val="22"/>
          <w:szCs w:val="22"/>
          <w:lang w:val="hr-HR"/>
        </w:rPr>
        <w:t>01</w:t>
      </w:r>
      <w:r>
        <w:rPr>
          <w:rFonts w:ascii="Tahoma" w:hAnsi="Tahoma" w:cs="Tahoma"/>
          <w:sz w:val="22"/>
          <w:szCs w:val="22"/>
          <w:lang w:val="hr-HR"/>
        </w:rPr>
        <w:t>.201</w:t>
      </w:r>
      <w:r w:rsidR="00882590">
        <w:rPr>
          <w:rFonts w:ascii="Tahoma" w:hAnsi="Tahoma" w:cs="Tahoma"/>
          <w:sz w:val="22"/>
          <w:szCs w:val="22"/>
          <w:lang w:val="hr-HR"/>
        </w:rPr>
        <w:t>4</w:t>
      </w:r>
      <w:r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5B226C" w:rsidRPr="00F918BD" w:rsidRDefault="005B226C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>
        <w:rPr>
          <w:rFonts w:ascii="Tahoma" w:hAnsi="Tahoma" w:cs="Tahoma"/>
          <w:b/>
          <w:sz w:val="24"/>
          <w:szCs w:val="24"/>
          <w:lang w:val="hr-HR"/>
        </w:rPr>
        <w:t>1</w:t>
      </w:r>
      <w:r w:rsidR="00882590">
        <w:rPr>
          <w:rFonts w:ascii="Tahoma" w:hAnsi="Tahoma" w:cs="Tahoma"/>
          <w:b/>
          <w:sz w:val="24"/>
          <w:szCs w:val="24"/>
          <w:lang w:val="hr-HR"/>
        </w:rPr>
        <w:t>9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882590">
        <w:rPr>
          <w:rFonts w:ascii="Tahoma" w:hAnsi="Tahoma" w:cs="Tahoma"/>
          <w:b/>
          <w:sz w:val="24"/>
          <w:szCs w:val="24"/>
          <w:lang w:val="hr-HR"/>
        </w:rPr>
        <w:t>srijedu 15.0</w:t>
      </w:r>
      <w:r w:rsidR="00E7041A">
        <w:rPr>
          <w:rFonts w:ascii="Tahoma" w:hAnsi="Tahoma" w:cs="Tahoma"/>
          <w:b/>
          <w:sz w:val="24"/>
          <w:szCs w:val="24"/>
          <w:lang w:val="hr-HR"/>
        </w:rPr>
        <w:t>1</w:t>
      </w:r>
      <w:r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 w:rsidR="00882590">
        <w:rPr>
          <w:rFonts w:ascii="Tahoma" w:hAnsi="Tahoma" w:cs="Tahoma"/>
          <w:b/>
          <w:sz w:val="24"/>
          <w:szCs w:val="24"/>
          <w:lang w:val="hr-HR"/>
        </w:rPr>
        <w:t>2014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882590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3A4E07">
        <w:rPr>
          <w:rFonts w:ascii="Tahoma" w:hAnsi="Tahoma" w:cs="Tahoma"/>
          <w:b/>
          <w:sz w:val="24"/>
          <w:szCs w:val="24"/>
          <w:lang w:val="hr-HR"/>
        </w:rPr>
        <w:t>13</w:t>
      </w:r>
      <w:r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</w:rPr>
      </w:pPr>
    </w:p>
    <w:p w:rsidR="005B226C" w:rsidRPr="00F918BD" w:rsidRDefault="005B226C" w:rsidP="00F918BD">
      <w:pPr>
        <w:jc w:val="both"/>
        <w:rPr>
          <w:rFonts w:ascii="Tahoma" w:hAnsi="Tahoma" w:cs="Tahoma"/>
          <w:sz w:val="16"/>
          <w:szCs w:val="16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Default="00F918BD" w:rsidP="00F918BD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bs-Latn-BA"/>
        </w:rPr>
      </w:pPr>
    </w:p>
    <w:p w:rsidR="005B226C" w:rsidRPr="005B226C" w:rsidRDefault="005B226C" w:rsidP="00F918BD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bs-Latn-BA"/>
        </w:rPr>
      </w:pPr>
    </w:p>
    <w:p w:rsidR="00BD0797" w:rsidRPr="00BD0797" w:rsidRDefault="00BD0797" w:rsidP="00BD0797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BD0797">
        <w:rPr>
          <w:rFonts w:ascii="Tahoma" w:hAnsi="Tahoma" w:cs="Tahoma"/>
          <w:sz w:val="24"/>
          <w:szCs w:val="24"/>
          <w:lang w:val="bs-Latn-BA"/>
        </w:rPr>
        <w:t xml:space="preserve">Tematska sjednica </w:t>
      </w:r>
      <w:r>
        <w:rPr>
          <w:rFonts w:ascii="Tahoma" w:hAnsi="Tahoma" w:cs="Tahoma"/>
          <w:sz w:val="24"/>
          <w:szCs w:val="24"/>
          <w:lang w:val="bs-Latn-BA"/>
        </w:rPr>
        <w:t>Zastup</w:t>
      </w:r>
      <w:r w:rsidRPr="00BD0797">
        <w:rPr>
          <w:rFonts w:ascii="Tahoma" w:hAnsi="Tahoma" w:cs="Tahoma"/>
          <w:sz w:val="24"/>
          <w:szCs w:val="24"/>
          <w:lang w:val="bs-Latn-BA"/>
        </w:rPr>
        <w:t>ničkog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Pr="00BD0797">
        <w:rPr>
          <w:rFonts w:ascii="Tahoma" w:hAnsi="Tahoma" w:cs="Tahoma"/>
          <w:sz w:val="24"/>
          <w:szCs w:val="24"/>
          <w:lang w:val="bs-Latn-BA"/>
        </w:rPr>
        <w:t xml:space="preserve"> doma Parlamenta FBIH i prijedlog mogućih zaključaka </w:t>
      </w:r>
      <w:r>
        <w:rPr>
          <w:rFonts w:ascii="Tahoma" w:hAnsi="Tahoma" w:cs="Tahoma"/>
          <w:sz w:val="24"/>
          <w:szCs w:val="24"/>
          <w:lang w:val="bs-Latn-BA"/>
        </w:rPr>
        <w:t>Zastupničk</w:t>
      </w:r>
      <w:r w:rsidRPr="00BD0797">
        <w:rPr>
          <w:rFonts w:ascii="Tahoma" w:hAnsi="Tahoma" w:cs="Tahoma"/>
          <w:sz w:val="24"/>
          <w:szCs w:val="24"/>
          <w:lang w:val="bs-Latn-BA"/>
        </w:rPr>
        <w:t>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Pr="00BD0797">
        <w:rPr>
          <w:rFonts w:ascii="Tahoma" w:hAnsi="Tahoma" w:cs="Tahoma"/>
          <w:sz w:val="24"/>
          <w:szCs w:val="24"/>
          <w:lang w:val="bs-Latn-BA"/>
        </w:rPr>
        <w:t xml:space="preserve"> doma Parlamenta FBIH;</w:t>
      </w:r>
    </w:p>
    <w:p w:rsidR="00882590" w:rsidRPr="00BD0797" w:rsidRDefault="00BD0797" w:rsidP="00BD0797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Izjašnjenje Ustavnoga povjerenstva</w:t>
      </w:r>
      <w:r w:rsidRPr="00BD0797">
        <w:rPr>
          <w:rFonts w:ascii="Tahoma" w:hAnsi="Tahoma" w:cs="Tahoma"/>
          <w:sz w:val="24"/>
          <w:szCs w:val="24"/>
          <w:lang w:val="bs-Latn-BA"/>
        </w:rPr>
        <w:t xml:space="preserve"> po Zaključku Kolegija </w:t>
      </w:r>
      <w:r>
        <w:rPr>
          <w:rFonts w:ascii="Tahoma" w:hAnsi="Tahoma" w:cs="Tahoma"/>
          <w:sz w:val="24"/>
          <w:szCs w:val="24"/>
          <w:lang w:val="bs-Latn-BA"/>
        </w:rPr>
        <w:t>Zastup</w:t>
      </w:r>
      <w:r w:rsidRPr="00BD0797">
        <w:rPr>
          <w:rFonts w:ascii="Tahoma" w:hAnsi="Tahoma" w:cs="Tahoma"/>
          <w:sz w:val="24"/>
          <w:szCs w:val="24"/>
          <w:lang w:val="bs-Latn-BA"/>
        </w:rPr>
        <w:t>ničkog</w:t>
      </w:r>
      <w:r>
        <w:rPr>
          <w:rFonts w:ascii="Tahoma" w:hAnsi="Tahoma" w:cs="Tahoma"/>
          <w:sz w:val="24"/>
          <w:szCs w:val="24"/>
          <w:lang w:val="bs-Latn-BA"/>
        </w:rPr>
        <w:t>a</w:t>
      </w:r>
      <w:r w:rsidRPr="00BD0797">
        <w:rPr>
          <w:rFonts w:ascii="Tahoma" w:hAnsi="Tahoma" w:cs="Tahoma"/>
          <w:sz w:val="24"/>
          <w:szCs w:val="24"/>
          <w:lang w:val="bs-Latn-BA"/>
        </w:rPr>
        <w:t xml:space="preserve"> doma Parlamenta FBIH od 08.01.2014.godine u vezi primjene Zakona o imunitetu shodno Ustavu FBIH u vezi pritvaranja </w:t>
      </w:r>
      <w:r>
        <w:rPr>
          <w:rFonts w:ascii="Tahoma" w:hAnsi="Tahoma" w:cs="Tahoma"/>
          <w:sz w:val="24"/>
          <w:szCs w:val="24"/>
          <w:lang w:val="bs-Latn-BA"/>
        </w:rPr>
        <w:t>zastupnika Zastupničkoga doma Mid</w:t>
      </w:r>
      <w:r w:rsidRPr="00BD0797">
        <w:rPr>
          <w:rFonts w:ascii="Tahoma" w:hAnsi="Tahoma" w:cs="Tahoma"/>
          <w:sz w:val="24"/>
          <w:szCs w:val="24"/>
          <w:lang w:val="bs-Latn-BA"/>
        </w:rPr>
        <w:t>hata Osmanovića,</w:t>
      </w:r>
    </w:p>
    <w:p w:rsidR="00E7041A" w:rsidRPr="00BD0797" w:rsidRDefault="00E7041A" w:rsidP="00BD0797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BD0797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Pr="00F918BD" w:rsidRDefault="00F918BD" w:rsidP="00F918BD">
      <w:pPr>
        <w:jc w:val="both"/>
        <w:rPr>
          <w:rFonts w:ascii="Tahoma" w:hAnsi="Tahoma" w:cs="Tahoma"/>
          <w:sz w:val="16"/>
          <w:szCs w:val="16"/>
          <w:lang w:val="bs-Latn-BA"/>
        </w:rPr>
      </w:pPr>
    </w:p>
    <w:p w:rsidR="00F918BD" w:rsidRPr="00E7041A" w:rsidRDefault="00F918BD" w:rsidP="00E7041A">
      <w:pPr>
        <w:jc w:val="both"/>
        <w:rPr>
          <w:rFonts w:ascii="Tahoma" w:hAnsi="Tahoma" w:cs="Tahoma"/>
          <w:sz w:val="24"/>
          <w:szCs w:val="24"/>
          <w:lang w:val="bs-Latn-BA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, e-mail </w:t>
      </w:r>
      <w:hyperlink r:id="rId9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F918BD" w:rsidRPr="00A30B71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</w:t>
      </w:r>
      <w:r>
        <w:rPr>
          <w:rFonts w:ascii="Tahoma" w:hAnsi="Tahoma" w:cs="Tahoma"/>
          <w:b w:val="0"/>
          <w:szCs w:val="22"/>
        </w:rPr>
        <w:t xml:space="preserve">  </w:t>
      </w:r>
      <w:r w:rsidR="00882590">
        <w:rPr>
          <w:rFonts w:ascii="Tahoma" w:hAnsi="Tahoma" w:cs="Tahoma"/>
          <w:b w:val="0"/>
          <w:szCs w:val="22"/>
        </w:rPr>
        <w:t xml:space="preserve">         </w:t>
      </w:r>
      <w:r>
        <w:rPr>
          <w:rFonts w:ascii="Tahoma" w:hAnsi="Tahoma" w:cs="Tahoma"/>
          <w:b w:val="0"/>
          <w:sz w:val="24"/>
          <w:szCs w:val="24"/>
        </w:rPr>
        <w:t>Mahmut Alagić</w:t>
      </w:r>
      <w:r w:rsidR="00882590">
        <w:rPr>
          <w:rFonts w:ascii="Tahoma" w:hAnsi="Tahoma" w:cs="Tahoma"/>
          <w:b w:val="0"/>
          <w:sz w:val="24"/>
          <w:szCs w:val="24"/>
        </w:rPr>
        <w:t>, v.r.</w:t>
      </w:r>
    </w:p>
    <w:p w:rsidR="00F918BD" w:rsidRPr="00F918BD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F918BD" w:rsidRDefault="00F918BD" w:rsidP="00F918BD">
      <w:pPr>
        <w:ind w:left="360"/>
        <w:rPr>
          <w:b/>
          <w:sz w:val="22"/>
          <w:szCs w:val="22"/>
        </w:rPr>
      </w:pPr>
    </w:p>
    <w:p w:rsidR="00BD0797" w:rsidRDefault="00BD0797" w:rsidP="00F918BD">
      <w:pPr>
        <w:ind w:left="360"/>
        <w:rPr>
          <w:b/>
          <w:sz w:val="22"/>
          <w:szCs w:val="22"/>
        </w:rPr>
      </w:pPr>
    </w:p>
    <w:p w:rsidR="00F918BD" w:rsidRDefault="00F918BD" w:rsidP="00F918BD">
      <w:pPr>
        <w:rPr>
          <w:b/>
          <w:sz w:val="22"/>
          <w:szCs w:val="22"/>
        </w:rPr>
      </w:pP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lastRenderedPageBreak/>
        <w:t>Број: 01/1-02-</w:t>
      </w:r>
      <w:r w:rsidR="003A4E07">
        <w:rPr>
          <w:rFonts w:ascii="Tahoma" w:hAnsi="Tahoma" w:cs="Tahoma"/>
          <w:sz w:val="22"/>
          <w:szCs w:val="22"/>
          <w:lang w:val="hr-HR"/>
        </w:rPr>
        <w:t>34</w:t>
      </w:r>
      <w:r w:rsidR="00882590">
        <w:rPr>
          <w:rFonts w:ascii="Tahoma" w:hAnsi="Tahoma" w:cs="Tahoma"/>
          <w:sz w:val="22"/>
          <w:szCs w:val="22"/>
          <w:lang w:val="hr-HR"/>
        </w:rPr>
        <w:t>/14</w:t>
      </w:r>
    </w:p>
    <w:p w:rsidR="00F918BD" w:rsidRPr="0075781D" w:rsidRDefault="00882590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Сарајево, 09.01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.201</w:t>
      </w:r>
      <w:r>
        <w:rPr>
          <w:rFonts w:ascii="Tahoma" w:hAnsi="Tahoma" w:cs="Tahoma"/>
          <w:sz w:val="22"/>
          <w:szCs w:val="22"/>
          <w:lang w:val="hr-HR"/>
        </w:rPr>
        <w:t>4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</w:t>
      </w:r>
      <w:r w:rsidR="00F918BD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F918BD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1</w:t>
      </w:r>
      <w:r w:rsidR="00882590">
        <w:rPr>
          <w:rFonts w:ascii="Tahoma" w:hAnsi="Tahoma" w:cs="Tahoma"/>
          <w:b/>
          <w:sz w:val="22"/>
          <w:szCs w:val="22"/>
          <w:lang w:val="bs-Latn-BA"/>
        </w:rPr>
        <w:t>9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882590">
        <w:rPr>
          <w:rFonts w:ascii="Tahoma" w:hAnsi="Tahoma" w:cs="Tahoma"/>
          <w:b/>
          <w:sz w:val="22"/>
          <w:szCs w:val="22"/>
          <w:lang w:val="bs-Latn-BA"/>
        </w:rPr>
        <w:t>сриjeду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882590" w:rsidRPr="00882590">
        <w:rPr>
          <w:rFonts w:ascii="Tahoma" w:hAnsi="Tahoma" w:cs="Tahoma"/>
          <w:b/>
          <w:sz w:val="22"/>
          <w:szCs w:val="22"/>
          <w:lang w:val="bs-Latn-BA"/>
        </w:rPr>
        <w:t>15.</w:t>
      </w:r>
      <w:r w:rsidR="00882590">
        <w:rPr>
          <w:rFonts w:ascii="Tahoma" w:hAnsi="Tahoma" w:cs="Tahoma"/>
          <w:b/>
          <w:sz w:val="22"/>
          <w:szCs w:val="22"/>
          <w:lang w:val="bs-Latn-BA"/>
        </w:rPr>
        <w:t>0</w:t>
      </w:r>
      <w:r w:rsidR="00E7041A">
        <w:rPr>
          <w:rFonts w:ascii="Tahoma" w:hAnsi="Tahoma" w:cs="Tahoma"/>
          <w:b/>
          <w:sz w:val="22"/>
          <w:szCs w:val="22"/>
          <w:lang w:val="bs-Latn-BA"/>
        </w:rPr>
        <w:t>1</w:t>
      </w:r>
      <w:r>
        <w:rPr>
          <w:rFonts w:ascii="Tahoma" w:hAnsi="Tahoma" w:cs="Tahoma"/>
          <w:b/>
          <w:sz w:val="22"/>
          <w:szCs w:val="22"/>
          <w:lang w:val="bs-Latn-BA"/>
        </w:rPr>
        <w:t>.2013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3A4E07">
        <w:rPr>
          <w:rFonts w:ascii="Tahoma" w:hAnsi="Tahoma" w:cs="Tahoma"/>
          <w:b/>
          <w:sz w:val="22"/>
          <w:szCs w:val="22"/>
          <w:lang w:val="bs-Latn-BA"/>
        </w:rPr>
        <w:t xml:space="preserve">13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5B226C" w:rsidRPr="004D0B97" w:rsidRDefault="005B226C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</w:p>
    <w:p w:rsidR="00BD0797" w:rsidRPr="00BD0797" w:rsidRDefault="00BD0797" w:rsidP="00BD0797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BD0797">
        <w:rPr>
          <w:rFonts w:ascii="Tahoma" w:hAnsi="Tahoma" w:cs="Tahoma"/>
          <w:sz w:val="22"/>
          <w:szCs w:val="22"/>
          <w:lang w:val="bs-Latn-BA"/>
        </w:rPr>
        <w:t>Teмaтскa сjeдницa Прeдстaвничкoг дoмa Пaрлaмeнтa ФБИХ и приjeдлoг мoгућих зaкључaкa Прeдстaвничкoг дoмa Пaрлaмeнтa ФБИХ;</w:t>
      </w:r>
    </w:p>
    <w:p w:rsidR="00BD0797" w:rsidRPr="00BD0797" w:rsidRDefault="00BD0797" w:rsidP="00BD0797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BD0797">
        <w:rPr>
          <w:rFonts w:ascii="Tahoma" w:hAnsi="Tahoma" w:cs="Tahoma"/>
          <w:sz w:val="22"/>
          <w:szCs w:val="22"/>
          <w:lang w:val="bs-Latn-BA"/>
        </w:rPr>
        <w:t>Изjaшњaвaњe Устaвнe кoмисиje пo Зaкључку Кoлeгиja Прeдстaвничкoг дoмa Пaрлaмeнтa ФБИХ oд 08.01.2014.гoдинe у вeзи примjeнe Зaкoнa o имунитeту схoднo Устaву ФБИХ у вeзи притвaрaњa пoслaникa Прeдстaвничкoг дoмa Mитхaтa Oсмaнoвићa,</w:t>
      </w:r>
    </w:p>
    <w:p w:rsidR="00E7041A" w:rsidRPr="00E7041A" w:rsidRDefault="00E7041A" w:rsidP="00BD0797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E7041A">
        <w:rPr>
          <w:rFonts w:ascii="Tahoma" w:hAnsi="Tahoma" w:cs="Tahoma"/>
          <w:sz w:val="22"/>
          <w:szCs w:val="22"/>
          <w:lang w:val="bs-Latn-BA"/>
        </w:rPr>
        <w:t xml:space="preserve">Teкућa питaњa 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E7041A" w:rsidRPr="00A30B71" w:rsidRDefault="00F918BD" w:rsidP="00E7041A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</w:t>
      </w:r>
      <w:r w:rsidR="00E7041A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e-mail </w:t>
      </w:r>
      <w:hyperlink r:id="rId10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Pr="0075781D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</w:t>
      </w:r>
      <w:r w:rsidR="00BD0797">
        <w:rPr>
          <w:rFonts w:ascii="Tahoma" w:hAnsi="Tahoma" w:cs="Tahoma"/>
          <w:b w:val="0"/>
          <w:szCs w:val="22"/>
        </w:rPr>
        <w:t>ставничког дома</w:t>
      </w:r>
      <w:r w:rsidR="00BD0797">
        <w:rPr>
          <w:rFonts w:ascii="Tahoma" w:hAnsi="Tahoma" w:cs="Tahoma"/>
          <w:b w:val="0"/>
          <w:szCs w:val="22"/>
        </w:rPr>
        <w:tab/>
      </w:r>
      <w:r w:rsidR="00BD0797">
        <w:rPr>
          <w:rFonts w:ascii="Tahoma" w:hAnsi="Tahoma" w:cs="Tahoma"/>
          <w:b w:val="0"/>
          <w:szCs w:val="22"/>
        </w:rPr>
        <w:tab/>
        <w:t xml:space="preserve">             </w:t>
      </w:r>
      <w:r>
        <w:rPr>
          <w:rFonts w:ascii="Tahoma" w:hAnsi="Tahoma" w:cs="Tahoma"/>
          <w:b w:val="0"/>
          <w:sz w:val="24"/>
          <w:szCs w:val="24"/>
        </w:rPr>
        <w:t>Maхмут Aлaгић</w:t>
      </w:r>
      <w:r w:rsidR="00BD0797">
        <w:rPr>
          <w:rFonts w:ascii="Tahoma" w:hAnsi="Tahoma" w:cs="Tahoma"/>
          <w:b w:val="0"/>
          <w:sz w:val="24"/>
          <w:szCs w:val="24"/>
        </w:rPr>
        <w:t xml:space="preserve"> c.p.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285" w:rsidRDefault="00265285" w:rsidP="008F621F">
      <w:r>
        <w:separator/>
      </w:r>
    </w:p>
  </w:endnote>
  <w:endnote w:type="continuationSeparator" w:id="0">
    <w:p w:rsidR="00265285" w:rsidRDefault="00265285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8BD" w:rsidRPr="00F7064F" w:rsidRDefault="00F918B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F918BD" w:rsidRPr="00F7064F" w:rsidRDefault="00F918B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F918BD" w:rsidRDefault="00635B43" w:rsidP="0059616D">
    <w:pPr>
      <w:jc w:val="center"/>
    </w:pPr>
    <w:hyperlink r:id="rId1" w:history="1"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F918B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285" w:rsidRDefault="00265285" w:rsidP="008F621F">
      <w:r>
        <w:separator/>
      </w:r>
    </w:p>
  </w:footnote>
  <w:footnote w:type="continuationSeparator" w:id="0">
    <w:p w:rsidR="00265285" w:rsidRDefault="00265285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F918BD" w:rsidRPr="006C20D9" w:rsidTr="0059616D">
      <w:tc>
        <w:tcPr>
          <w:tcW w:w="4820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F918BD" w:rsidRDefault="00F918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F918BD">
      <w:trPr>
        <w:jc w:val="center"/>
      </w:trPr>
      <w:tc>
        <w:tcPr>
          <w:tcW w:w="4660" w:type="dxa"/>
        </w:tcPr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F918B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70702E">
      <w:trPr>
        <w:jc w:val="center"/>
      </w:trPr>
      <w:tc>
        <w:tcPr>
          <w:tcW w:w="4660" w:type="dxa"/>
        </w:tcPr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59616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82FB6"/>
    <w:rsid w:val="001558C5"/>
    <w:rsid w:val="001A1EE3"/>
    <w:rsid w:val="001A5153"/>
    <w:rsid w:val="00252CB4"/>
    <w:rsid w:val="00265285"/>
    <w:rsid w:val="00287851"/>
    <w:rsid w:val="002F3C7A"/>
    <w:rsid w:val="003A4E07"/>
    <w:rsid w:val="003D0665"/>
    <w:rsid w:val="003F6D94"/>
    <w:rsid w:val="005865A7"/>
    <w:rsid w:val="0059616D"/>
    <w:rsid w:val="005B226C"/>
    <w:rsid w:val="00635B43"/>
    <w:rsid w:val="00685538"/>
    <w:rsid w:val="006A651A"/>
    <w:rsid w:val="0070702E"/>
    <w:rsid w:val="007508FB"/>
    <w:rsid w:val="007C374F"/>
    <w:rsid w:val="008157A1"/>
    <w:rsid w:val="008324A9"/>
    <w:rsid w:val="00852D96"/>
    <w:rsid w:val="00876B27"/>
    <w:rsid w:val="00882590"/>
    <w:rsid w:val="008A6448"/>
    <w:rsid w:val="008F621F"/>
    <w:rsid w:val="00941F6A"/>
    <w:rsid w:val="00986673"/>
    <w:rsid w:val="00987EC6"/>
    <w:rsid w:val="009F14AE"/>
    <w:rsid w:val="00A97354"/>
    <w:rsid w:val="00AD699E"/>
    <w:rsid w:val="00B0254F"/>
    <w:rsid w:val="00B30351"/>
    <w:rsid w:val="00B61471"/>
    <w:rsid w:val="00BD0797"/>
    <w:rsid w:val="00C477D7"/>
    <w:rsid w:val="00D14503"/>
    <w:rsid w:val="00D7649A"/>
    <w:rsid w:val="00D83482"/>
    <w:rsid w:val="00E356D8"/>
    <w:rsid w:val="00E62DA3"/>
    <w:rsid w:val="00E7041A"/>
    <w:rsid w:val="00E824B7"/>
    <w:rsid w:val="00F9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ad.dizdarevic@parlamentfbih.gov.b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ad.dizdarevic@parlamentfbih.gov.ba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1FE66-024A-48DF-B735-F73235BC0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133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4677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4</cp:revision>
  <cp:lastPrinted>2014-01-10T07:42:00Z</cp:lastPrinted>
  <dcterms:created xsi:type="dcterms:W3CDTF">2014-01-09T10:50:00Z</dcterms:created>
  <dcterms:modified xsi:type="dcterms:W3CDTF">2014-01-10T07:52:00Z</dcterms:modified>
</cp:coreProperties>
</file>